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3D5E" w:rsidRDefault="00431E2D">
      <w:pPr>
        <w:pageBreakBefore/>
        <w:adjustRightInd w:val="0"/>
        <w:spacing w:line="600" w:lineRule="exac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附件</w:t>
      </w:r>
      <w:r>
        <w:rPr>
          <w:rFonts w:ascii="Times New Roman" w:eastAsia="黑体" w:hAnsi="Times New Roman" w:cs="Times New Roman"/>
          <w:sz w:val="32"/>
          <w:szCs w:val="32"/>
        </w:rPr>
        <w:t>1</w:t>
      </w:r>
    </w:p>
    <w:p w:rsidR="008F3D5E" w:rsidRDefault="00431E2D">
      <w:pPr>
        <w:adjustRightInd w:val="0"/>
        <w:spacing w:line="600" w:lineRule="exact"/>
        <w:jc w:val="center"/>
        <w:outlineLvl w:val="0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/>
          <w:sz w:val="44"/>
          <w:szCs w:val="44"/>
        </w:rPr>
        <w:t>本次检验项目</w:t>
      </w:r>
    </w:p>
    <w:p w:rsidR="008F3D5E" w:rsidRDefault="00431E2D">
      <w:pPr>
        <w:spacing w:line="56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 w:hint="eastAsia"/>
          <w:sz w:val="32"/>
          <w:szCs w:val="32"/>
        </w:rPr>
        <w:t>一</w:t>
      </w:r>
      <w:r>
        <w:rPr>
          <w:rFonts w:ascii="Times New Roman" w:eastAsia="黑体" w:hAnsi="Times New Roman" w:cs="Times New Roman"/>
          <w:sz w:val="32"/>
          <w:szCs w:val="32"/>
        </w:rPr>
        <w:t>、</w:t>
      </w:r>
      <w:r>
        <w:rPr>
          <w:rFonts w:ascii="Times New Roman" w:eastAsia="黑体" w:hAnsi="Times New Roman" w:cs="Times New Roman" w:hint="eastAsia"/>
          <w:sz w:val="32"/>
          <w:szCs w:val="32"/>
        </w:rPr>
        <w:t>粮食加工品</w:t>
      </w:r>
    </w:p>
    <w:p w:rsidR="008F3D5E" w:rsidRDefault="00431E2D">
      <w:pPr>
        <w:spacing w:line="560" w:lineRule="exact"/>
        <w:ind w:firstLineChars="200" w:firstLine="640"/>
        <w:rPr>
          <w:rFonts w:ascii="Times New Roman" w:eastAsia="楷体_GB2312" w:hAnsi="Times New Roman" w:cs="Times New Roman"/>
          <w:bCs/>
          <w:sz w:val="32"/>
          <w:szCs w:val="32"/>
        </w:rPr>
      </w:pPr>
      <w:r>
        <w:rPr>
          <w:rFonts w:ascii="Times New Roman" w:eastAsia="楷体_GB2312" w:hAnsi="Times New Roman" w:cs="Times New Roman"/>
          <w:bCs/>
          <w:sz w:val="32"/>
          <w:szCs w:val="32"/>
        </w:rPr>
        <w:t>（一）抽检依据</w:t>
      </w:r>
    </w:p>
    <w:p w:rsidR="008F3D5E" w:rsidRDefault="00431E2D">
      <w:pPr>
        <w:spacing w:line="56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抽检依据为《食品安全国家标准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食品中污染物限量》（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GB 2762-20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22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）、《食品安全国家标准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食品中真菌毒素限量》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（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GB 2761-2017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）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。</w:t>
      </w:r>
    </w:p>
    <w:p w:rsidR="008F3D5E" w:rsidRDefault="00431E2D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（二）检验项目</w:t>
      </w:r>
    </w:p>
    <w:p w:rsidR="008F3D5E" w:rsidRDefault="00431E2D">
      <w:pPr>
        <w:spacing w:line="56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1.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大米检验项目包括苯并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[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α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]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芘、铅（以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Pb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计）、镉（以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Cd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计）、黄曲霉毒素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B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vertAlign w:val="subscript"/>
        </w:rPr>
        <w:t>1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、赭曲霉毒素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A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、无机砷（以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As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计）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。</w:t>
      </w:r>
    </w:p>
    <w:p w:rsidR="008F3D5E" w:rsidRDefault="00431E2D">
      <w:pPr>
        <w:spacing w:line="56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.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小麦粉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检验项目包括苯并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[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α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]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芘、镉（以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Cd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计）、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玉米赤霉烯酮、脱氧雪腐镰刀菌烯醇、赭曲霉毒素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A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。</w:t>
      </w:r>
    </w:p>
    <w:p w:rsidR="008F3D5E" w:rsidRDefault="00431E2D">
      <w:pPr>
        <w:spacing w:line="56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 w:hint="eastAsia"/>
          <w:sz w:val="32"/>
          <w:szCs w:val="32"/>
        </w:rPr>
        <w:t>二</w:t>
      </w:r>
      <w:r>
        <w:rPr>
          <w:rFonts w:ascii="Times New Roman" w:eastAsia="黑体" w:hAnsi="Times New Roman" w:cs="Times New Roman"/>
          <w:sz w:val="32"/>
          <w:szCs w:val="32"/>
        </w:rPr>
        <w:t>、</w:t>
      </w:r>
      <w:r>
        <w:rPr>
          <w:rFonts w:ascii="Times New Roman" w:eastAsia="黑体" w:hAnsi="Times New Roman" w:cs="Times New Roman" w:hint="eastAsia"/>
          <w:sz w:val="32"/>
          <w:szCs w:val="32"/>
        </w:rPr>
        <w:t>食用油、油脂及其制品</w:t>
      </w:r>
    </w:p>
    <w:p w:rsidR="008F3D5E" w:rsidRDefault="00431E2D">
      <w:pPr>
        <w:spacing w:line="560" w:lineRule="exact"/>
        <w:ind w:firstLineChars="200" w:firstLine="640"/>
        <w:rPr>
          <w:rFonts w:ascii="Times New Roman" w:eastAsia="楷体_GB2312" w:hAnsi="Times New Roman" w:cs="Times New Roman"/>
          <w:bCs/>
          <w:sz w:val="32"/>
          <w:szCs w:val="32"/>
        </w:rPr>
      </w:pPr>
      <w:r>
        <w:rPr>
          <w:rFonts w:ascii="Times New Roman" w:eastAsia="楷体_GB2312" w:hAnsi="Times New Roman" w:cs="Times New Roman"/>
          <w:bCs/>
          <w:sz w:val="32"/>
          <w:szCs w:val="32"/>
        </w:rPr>
        <w:t>（一）抽检依据</w:t>
      </w:r>
    </w:p>
    <w:p w:rsidR="008F3D5E" w:rsidRDefault="00431E2D">
      <w:pPr>
        <w:spacing w:line="56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抽检依据为《菜籽油》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（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GB/T 1536-2021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）、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《食品安全国家标准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植物油》（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GB 2716-2018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）、《食品安全国家标准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食品中污染物限量》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（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GB 2762-2022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）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及《食品安全国家标准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食品添加剂使用标准》（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GB 2760-2014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）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。</w:t>
      </w:r>
    </w:p>
    <w:p w:rsidR="008F3D5E" w:rsidRDefault="00431E2D">
      <w:pPr>
        <w:spacing w:line="560" w:lineRule="exact"/>
        <w:ind w:firstLineChars="200" w:firstLine="640"/>
        <w:rPr>
          <w:rFonts w:ascii="Times New Roman" w:eastAsia="楷体_GB2312" w:hAnsi="Times New Roman" w:cs="Times New Roman"/>
          <w:bCs/>
          <w:sz w:val="32"/>
          <w:szCs w:val="32"/>
        </w:rPr>
      </w:pPr>
      <w:r>
        <w:rPr>
          <w:rFonts w:ascii="Times New Roman" w:eastAsia="楷体_GB2312" w:hAnsi="Times New Roman" w:cs="Times New Roman" w:hint="eastAsia"/>
          <w:bCs/>
          <w:sz w:val="32"/>
          <w:szCs w:val="32"/>
        </w:rPr>
        <w:t>（二）</w:t>
      </w:r>
      <w:r>
        <w:rPr>
          <w:rFonts w:ascii="Times New Roman" w:eastAsia="楷体_GB2312" w:hAnsi="Times New Roman" w:cs="Times New Roman"/>
          <w:bCs/>
          <w:sz w:val="32"/>
          <w:szCs w:val="32"/>
        </w:rPr>
        <w:t>检验项目</w:t>
      </w:r>
    </w:p>
    <w:p w:rsidR="008F3D5E" w:rsidRDefault="00431E2D">
      <w:pPr>
        <w:spacing w:line="560" w:lineRule="exact"/>
        <w:ind w:firstLineChars="200" w:firstLine="640"/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菜籽油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检验项目包括酸价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（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KOH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）、过氧化值、铅（以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Pb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计）、苯并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[a]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芘、溶剂残留量、特丁基对苯二酚（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TBHQ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）、乙基麦芽酚。</w:t>
      </w:r>
    </w:p>
    <w:p w:rsidR="008F3D5E" w:rsidRDefault="00431E2D">
      <w:pPr>
        <w:spacing w:line="56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 w:hint="eastAsia"/>
          <w:sz w:val="32"/>
          <w:szCs w:val="32"/>
        </w:rPr>
        <w:t>三、调味品</w:t>
      </w:r>
    </w:p>
    <w:p w:rsidR="008F3D5E" w:rsidRDefault="00431E2D">
      <w:pPr>
        <w:spacing w:line="560" w:lineRule="exact"/>
        <w:ind w:firstLineChars="200" w:firstLine="640"/>
        <w:rPr>
          <w:rFonts w:ascii="Times New Roman" w:eastAsia="楷体_GB2312" w:hAnsi="Times New Roman" w:cs="Times New Roman"/>
          <w:bCs/>
          <w:sz w:val="32"/>
          <w:szCs w:val="32"/>
        </w:rPr>
      </w:pPr>
      <w:r>
        <w:rPr>
          <w:rFonts w:ascii="Times New Roman" w:eastAsia="楷体_GB2312" w:hAnsi="Times New Roman" w:cs="Times New Roman"/>
          <w:bCs/>
          <w:sz w:val="32"/>
          <w:szCs w:val="32"/>
        </w:rPr>
        <w:lastRenderedPageBreak/>
        <w:t>（一）抽检依据</w:t>
      </w:r>
    </w:p>
    <w:p w:rsidR="008F3D5E" w:rsidRDefault="00431E2D">
      <w:pPr>
        <w:spacing w:line="56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抽检依据为《食品安全国家标准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食品添加剂使用标准》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（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GB 2760-2014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）、《食品安全国家标准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酱油》（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GB 2717-2018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）、《鸡精调味料》（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SB/T 10371-2003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）、《食品安全国家标准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食品中污染物限量》（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GB 2762-2022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）、《食品中可能违法添加的非食用物质和易滥用的食品添加剂品种名单（第五批）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》（整顿办函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[2011]1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号）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及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产品明示标准和质量要求。</w:t>
      </w:r>
    </w:p>
    <w:p w:rsidR="008F3D5E" w:rsidRDefault="00431E2D">
      <w:pPr>
        <w:spacing w:line="560" w:lineRule="exact"/>
        <w:ind w:firstLineChars="200" w:firstLine="640"/>
        <w:rPr>
          <w:rFonts w:ascii="Times New Roman" w:eastAsia="楷体_GB2312" w:hAnsi="Times New Roman" w:cs="Times New Roman"/>
          <w:bCs/>
          <w:sz w:val="32"/>
          <w:szCs w:val="32"/>
        </w:rPr>
      </w:pPr>
      <w:r>
        <w:rPr>
          <w:rFonts w:ascii="Times New Roman" w:eastAsia="楷体_GB2312" w:hAnsi="Times New Roman" w:cs="Times New Roman" w:hint="eastAsia"/>
          <w:bCs/>
          <w:sz w:val="32"/>
          <w:szCs w:val="32"/>
        </w:rPr>
        <w:t>（二）</w:t>
      </w:r>
      <w:r>
        <w:rPr>
          <w:rFonts w:ascii="Times New Roman" w:eastAsia="楷体_GB2312" w:hAnsi="Times New Roman" w:cs="Times New Roman"/>
          <w:bCs/>
          <w:sz w:val="32"/>
          <w:szCs w:val="32"/>
        </w:rPr>
        <w:t>检验项目</w:t>
      </w:r>
    </w:p>
    <w:p w:rsidR="008F3D5E" w:rsidRDefault="00431E2D">
      <w:pPr>
        <w:spacing w:line="56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1.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酱油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检验项目包括氨基酸态氮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苯甲酸及其钠盐（以苯甲酸计）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、山梨酸及其钾盐（以山梨酸计）、脱氢乙酸及其钠盐（以脱氢乙酸计）、对羟基苯甲酸酯类及其钠盐（以对羟基苯甲酸计）、糖精钠（以糖精计）、甜蜜素（以环己基氨基磺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酸计）、菌落总数、大肠菌群。</w:t>
      </w:r>
    </w:p>
    <w:p w:rsidR="008F3D5E" w:rsidRDefault="00431E2D">
      <w:pPr>
        <w:spacing w:line="56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2.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鸡粉、鸡精调味料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检验项目包括谷氨酸钠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、呈味核苷酸二钠、铅（以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Pb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计）、糖精钠（以糖精计）、甜蜜素（以环己基氨基磺酸计）、菌落总数、大肠菌群。</w:t>
      </w:r>
    </w:p>
    <w:p w:rsidR="008F3D5E" w:rsidRDefault="00431E2D">
      <w:pPr>
        <w:spacing w:line="56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3.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火锅底料、麻辣烫底料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检验项目包括罂粟碱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、吗啡、可待因、那可丁、苯甲酸及其钠盐（以苯甲酸计）、山梨酸及其钾盐（以山梨酸计）、脱氢乙酸及其钠盐（以脱氢乙酸计）。</w:t>
      </w:r>
    </w:p>
    <w:p w:rsidR="008F3D5E" w:rsidRDefault="00431E2D">
      <w:pPr>
        <w:spacing w:line="56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 w:hint="eastAsia"/>
          <w:sz w:val="32"/>
          <w:szCs w:val="32"/>
        </w:rPr>
        <w:t>四、蔬菜制品</w:t>
      </w:r>
    </w:p>
    <w:p w:rsidR="008F3D5E" w:rsidRDefault="00431E2D">
      <w:pPr>
        <w:spacing w:line="560" w:lineRule="exact"/>
        <w:ind w:firstLineChars="200" w:firstLine="640"/>
        <w:rPr>
          <w:rFonts w:ascii="Times New Roman" w:eastAsia="楷体_GB2312" w:hAnsi="Times New Roman"/>
          <w:bCs/>
          <w:sz w:val="32"/>
          <w:szCs w:val="32"/>
        </w:rPr>
      </w:pPr>
      <w:r>
        <w:rPr>
          <w:rFonts w:ascii="Times New Roman" w:eastAsia="楷体_GB2312" w:hAnsi="Times New Roman"/>
          <w:bCs/>
          <w:sz w:val="32"/>
          <w:szCs w:val="32"/>
        </w:rPr>
        <w:t>（一）抽检依据</w:t>
      </w:r>
    </w:p>
    <w:p w:rsidR="008F3D5E" w:rsidRDefault="00431E2D">
      <w:pPr>
        <w:spacing w:line="560" w:lineRule="exact"/>
        <w:ind w:firstLineChars="200" w:firstLine="640"/>
        <w:rPr>
          <w:rFonts w:cs="Calibri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抽检依据为《食品安全国家标准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食品中污染物限量》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lastRenderedPageBreak/>
        <w:t>（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GB 2762-2022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）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及</w:t>
      </w:r>
      <w:r>
        <w:rPr>
          <w:rFonts w:ascii="仿宋_GB2312" w:eastAsia="仿宋_GB2312" w:cs="Calibri" w:hint="eastAsia"/>
          <w:kern w:val="0"/>
          <w:sz w:val="32"/>
          <w:szCs w:val="32"/>
        </w:rPr>
        <w:t>《食品安全国家标准</w:t>
      </w:r>
      <w:r>
        <w:rPr>
          <w:rFonts w:ascii="仿宋_GB2312" w:eastAsia="仿宋_GB2312" w:cs="Calibri" w:hint="eastAsia"/>
          <w:kern w:val="0"/>
          <w:sz w:val="32"/>
          <w:szCs w:val="32"/>
        </w:rPr>
        <w:t xml:space="preserve"> </w:t>
      </w:r>
      <w:r>
        <w:rPr>
          <w:rFonts w:ascii="仿宋_GB2312" w:eastAsia="仿宋_GB2312" w:cs="Calibri" w:hint="eastAsia"/>
          <w:kern w:val="0"/>
          <w:sz w:val="32"/>
          <w:szCs w:val="32"/>
        </w:rPr>
        <w:t>食品添加剂使用标准》（</w:t>
      </w:r>
      <w:r>
        <w:rPr>
          <w:rFonts w:ascii="仿宋_GB2312" w:eastAsia="仿宋_GB2312" w:cs="Calibri" w:hint="eastAsia"/>
          <w:kern w:val="0"/>
          <w:sz w:val="32"/>
          <w:szCs w:val="32"/>
        </w:rPr>
        <w:t xml:space="preserve">GB </w:t>
      </w:r>
      <w:r>
        <w:rPr>
          <w:rFonts w:ascii="仿宋_GB2312" w:eastAsia="仿宋_GB2312" w:cs="Calibri" w:hint="eastAsia"/>
          <w:kern w:val="0"/>
          <w:sz w:val="32"/>
          <w:szCs w:val="32"/>
        </w:rPr>
        <w:t>2760-2014</w:t>
      </w:r>
      <w:r>
        <w:rPr>
          <w:rFonts w:ascii="仿宋_GB2312" w:eastAsia="仿宋_GB2312" w:cs="Calibri" w:hint="eastAsia"/>
          <w:kern w:val="0"/>
          <w:sz w:val="32"/>
          <w:szCs w:val="32"/>
        </w:rPr>
        <w:t>）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。</w:t>
      </w:r>
    </w:p>
    <w:p w:rsidR="008F3D5E" w:rsidRDefault="00431E2D">
      <w:pPr>
        <w:spacing w:line="560" w:lineRule="exact"/>
        <w:ind w:firstLineChars="200" w:firstLine="640"/>
        <w:rPr>
          <w:rFonts w:ascii="Times New Roman" w:eastAsia="楷体_GB2312" w:hAnsi="Times New Roman"/>
          <w:bCs/>
          <w:sz w:val="32"/>
          <w:szCs w:val="32"/>
        </w:rPr>
      </w:pPr>
      <w:r>
        <w:rPr>
          <w:rFonts w:ascii="Times New Roman" w:eastAsia="楷体_GB2312" w:hAnsi="Times New Roman" w:hint="eastAsia"/>
          <w:bCs/>
          <w:sz w:val="32"/>
          <w:szCs w:val="32"/>
        </w:rPr>
        <w:t>（二）</w:t>
      </w:r>
      <w:r>
        <w:rPr>
          <w:rFonts w:ascii="Times New Roman" w:eastAsia="楷体_GB2312" w:hAnsi="Times New Roman"/>
          <w:bCs/>
          <w:sz w:val="32"/>
          <w:szCs w:val="32"/>
        </w:rPr>
        <w:t>检验项目</w:t>
      </w:r>
    </w:p>
    <w:p w:rsidR="008F3D5E" w:rsidRDefault="00431E2D">
      <w:pPr>
        <w:pStyle w:val="1"/>
        <w:spacing w:line="560" w:lineRule="exact"/>
        <w:ind w:firstLineChars="200" w:firstLine="640"/>
        <w:rPr>
          <w:rFonts w:ascii="仿宋_GB2312" w:eastAsia="仿宋_GB2312" w:hAnsi="仿宋_GB2312" w:cs="仿宋_GB2312"/>
          <w:b w:val="0"/>
          <w:color w:val="auto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 w:val="0"/>
          <w:color w:val="auto"/>
          <w:kern w:val="0"/>
          <w:sz w:val="32"/>
          <w:szCs w:val="32"/>
        </w:rPr>
        <w:t>1.</w:t>
      </w:r>
      <w:r>
        <w:rPr>
          <w:rFonts w:ascii="仿宋_GB2312" w:eastAsia="仿宋_GB2312" w:hAnsi="仿宋_GB2312" w:cs="仿宋_GB2312" w:hint="eastAsia"/>
          <w:b w:val="0"/>
          <w:color w:val="auto"/>
          <w:kern w:val="0"/>
          <w:sz w:val="32"/>
          <w:szCs w:val="32"/>
        </w:rPr>
        <w:t>酱腌菜检验项目包括铅（以</w:t>
      </w:r>
      <w:r>
        <w:rPr>
          <w:rFonts w:ascii="仿宋_GB2312" w:eastAsia="仿宋_GB2312" w:hAnsi="仿宋_GB2312" w:cs="仿宋_GB2312" w:hint="eastAsia"/>
          <w:b w:val="0"/>
          <w:color w:val="auto"/>
          <w:kern w:val="0"/>
          <w:sz w:val="32"/>
          <w:szCs w:val="32"/>
        </w:rPr>
        <w:t>Pb</w:t>
      </w:r>
      <w:r>
        <w:rPr>
          <w:rFonts w:ascii="仿宋_GB2312" w:eastAsia="仿宋_GB2312" w:hAnsi="仿宋_GB2312" w:cs="仿宋_GB2312" w:hint="eastAsia"/>
          <w:b w:val="0"/>
          <w:color w:val="auto"/>
          <w:kern w:val="0"/>
          <w:sz w:val="32"/>
          <w:szCs w:val="32"/>
        </w:rPr>
        <w:t>计）、亚硝酸盐（以</w:t>
      </w:r>
      <w:r>
        <w:rPr>
          <w:rFonts w:ascii="仿宋_GB2312" w:eastAsia="仿宋_GB2312" w:hAnsi="仿宋_GB2312" w:cs="仿宋_GB2312" w:hint="eastAsia"/>
          <w:b w:val="0"/>
          <w:color w:val="auto"/>
          <w:kern w:val="0"/>
          <w:sz w:val="32"/>
          <w:szCs w:val="32"/>
        </w:rPr>
        <w:t>NaNO</w:t>
      </w:r>
      <w:r>
        <w:rPr>
          <w:rFonts w:ascii="仿宋_GB2312" w:eastAsia="仿宋_GB2312" w:hAnsi="仿宋_GB2312" w:cs="仿宋_GB2312" w:hint="eastAsia"/>
          <w:b w:val="0"/>
          <w:color w:val="auto"/>
          <w:kern w:val="0"/>
          <w:sz w:val="32"/>
          <w:szCs w:val="32"/>
        </w:rPr>
        <w:t>₂计）、苯甲酸及其钠盐（以苯甲酸计）、山梨酸及其钾盐（以山梨酸计）、脱氢乙酸及其钠盐（以脱氢乙酸计）、糖精钠（以糖精计）、甜蜜素（以环己基氨基磺酸计）、二氧化硫残留量、安赛蜜、柠檬黄、日落黄。</w:t>
      </w:r>
    </w:p>
    <w:p w:rsidR="008F3D5E" w:rsidRDefault="00431E2D">
      <w:pPr>
        <w:pStyle w:val="1"/>
        <w:spacing w:line="560" w:lineRule="exact"/>
        <w:ind w:firstLineChars="200" w:firstLine="640"/>
        <w:rPr>
          <w:rFonts w:ascii="仿宋_GB2312" w:eastAsia="仿宋_GB2312" w:hAnsi="仿宋_GB2312" w:cs="仿宋_GB2312"/>
          <w:b w:val="0"/>
          <w:color w:val="auto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 w:val="0"/>
          <w:color w:val="auto"/>
          <w:kern w:val="0"/>
          <w:sz w:val="32"/>
          <w:szCs w:val="32"/>
        </w:rPr>
        <w:t>2.</w:t>
      </w:r>
      <w:r>
        <w:rPr>
          <w:rFonts w:ascii="仿宋_GB2312" w:eastAsia="仿宋_GB2312" w:hAnsi="仿宋_GB2312" w:cs="仿宋_GB2312" w:hint="eastAsia"/>
          <w:b w:val="0"/>
          <w:color w:val="auto"/>
          <w:kern w:val="0"/>
          <w:sz w:val="32"/>
          <w:szCs w:val="32"/>
        </w:rPr>
        <w:t>干制食用菌检验项目包括铅（以</w:t>
      </w:r>
      <w:r>
        <w:rPr>
          <w:rFonts w:ascii="仿宋_GB2312" w:eastAsia="仿宋_GB2312" w:hAnsi="仿宋_GB2312" w:cs="仿宋_GB2312" w:hint="eastAsia"/>
          <w:b w:val="0"/>
          <w:color w:val="auto"/>
          <w:kern w:val="0"/>
          <w:sz w:val="32"/>
          <w:szCs w:val="32"/>
        </w:rPr>
        <w:t>Pb</w:t>
      </w:r>
      <w:r>
        <w:rPr>
          <w:rFonts w:ascii="仿宋_GB2312" w:eastAsia="仿宋_GB2312" w:hAnsi="仿宋_GB2312" w:cs="仿宋_GB2312" w:hint="eastAsia"/>
          <w:b w:val="0"/>
          <w:color w:val="auto"/>
          <w:kern w:val="0"/>
          <w:sz w:val="32"/>
          <w:szCs w:val="32"/>
        </w:rPr>
        <w:t>计）、镉（以</w:t>
      </w:r>
      <w:r>
        <w:rPr>
          <w:rFonts w:ascii="仿宋_GB2312" w:eastAsia="仿宋_GB2312" w:hAnsi="仿宋_GB2312" w:cs="仿宋_GB2312" w:hint="eastAsia"/>
          <w:b w:val="0"/>
          <w:color w:val="auto"/>
          <w:kern w:val="0"/>
          <w:sz w:val="32"/>
          <w:szCs w:val="32"/>
        </w:rPr>
        <w:t>Cd</w:t>
      </w:r>
      <w:r>
        <w:rPr>
          <w:rFonts w:ascii="仿宋_GB2312" w:eastAsia="仿宋_GB2312" w:hAnsi="仿宋_GB2312" w:cs="仿宋_GB2312" w:hint="eastAsia"/>
          <w:b w:val="0"/>
          <w:color w:val="auto"/>
          <w:kern w:val="0"/>
          <w:sz w:val="32"/>
          <w:szCs w:val="32"/>
        </w:rPr>
        <w:t>计）、甲基汞（以</w:t>
      </w:r>
      <w:r>
        <w:rPr>
          <w:rFonts w:ascii="仿宋_GB2312" w:eastAsia="仿宋_GB2312" w:hAnsi="仿宋_GB2312" w:cs="仿宋_GB2312" w:hint="eastAsia"/>
          <w:b w:val="0"/>
          <w:color w:val="auto"/>
          <w:kern w:val="0"/>
          <w:sz w:val="32"/>
          <w:szCs w:val="32"/>
        </w:rPr>
        <w:t>Hg</w:t>
      </w:r>
      <w:r>
        <w:rPr>
          <w:rFonts w:ascii="仿宋_GB2312" w:eastAsia="仿宋_GB2312" w:hAnsi="仿宋_GB2312" w:cs="仿宋_GB2312" w:hint="eastAsia"/>
          <w:b w:val="0"/>
          <w:color w:val="auto"/>
          <w:kern w:val="0"/>
          <w:sz w:val="32"/>
          <w:szCs w:val="32"/>
        </w:rPr>
        <w:t>计）、苯甲酸及其钠盐（以苯甲酸计）。</w:t>
      </w:r>
    </w:p>
    <w:p w:rsidR="008F3D5E" w:rsidRDefault="00431E2D">
      <w:pPr>
        <w:spacing w:line="56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 w:hint="eastAsia"/>
          <w:sz w:val="32"/>
          <w:szCs w:val="32"/>
        </w:rPr>
        <w:t>五、餐饮食品</w:t>
      </w:r>
    </w:p>
    <w:p w:rsidR="008F3D5E" w:rsidRDefault="00431E2D">
      <w:pPr>
        <w:spacing w:line="560" w:lineRule="exact"/>
        <w:ind w:firstLineChars="200" w:firstLine="640"/>
        <w:rPr>
          <w:rFonts w:ascii="Times New Roman" w:eastAsia="楷体_GB2312" w:hAnsi="Times New Roman"/>
          <w:bCs/>
          <w:sz w:val="32"/>
          <w:szCs w:val="32"/>
        </w:rPr>
      </w:pPr>
      <w:r>
        <w:rPr>
          <w:rFonts w:ascii="Times New Roman" w:eastAsia="楷体_GB2312" w:hAnsi="Times New Roman" w:hint="eastAsia"/>
          <w:bCs/>
          <w:sz w:val="32"/>
          <w:szCs w:val="32"/>
        </w:rPr>
        <w:t>（一）抽检依据</w:t>
      </w:r>
    </w:p>
    <w:p w:rsidR="008F3D5E" w:rsidRDefault="00431E2D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抽检依据</w:t>
      </w:r>
      <w:r>
        <w:rPr>
          <w:rFonts w:ascii="仿宋_GB2312" w:eastAsia="仿宋_GB2312" w:hAnsi="仿宋_GB2312" w:cs="仿宋_GB2312" w:hint="eastAsia"/>
          <w:sz w:val="32"/>
          <w:szCs w:val="32"/>
        </w:rPr>
        <w:t>为《食品安全国家标准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食品添加剂使用标准》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（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GB 2760-2014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）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、《食品安全国家标准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消毒餐（饮）具》（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GB 14934-2016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）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8F3D5E" w:rsidRDefault="00431E2D">
      <w:pPr>
        <w:spacing w:line="560" w:lineRule="exact"/>
        <w:ind w:firstLineChars="200" w:firstLine="640"/>
        <w:rPr>
          <w:rFonts w:ascii="Times New Roman" w:eastAsia="楷体_GB2312" w:hAnsi="Times New Roman"/>
          <w:bCs/>
          <w:sz w:val="32"/>
          <w:szCs w:val="32"/>
        </w:rPr>
      </w:pPr>
      <w:r>
        <w:rPr>
          <w:rFonts w:ascii="Times New Roman" w:eastAsia="楷体_GB2312" w:hAnsi="Times New Roman" w:hint="eastAsia"/>
          <w:bCs/>
          <w:sz w:val="32"/>
          <w:szCs w:val="32"/>
        </w:rPr>
        <w:t>（二）检验项目</w:t>
      </w:r>
    </w:p>
    <w:p w:rsidR="008F3D5E" w:rsidRDefault="00431E2D">
      <w:pPr>
        <w:spacing w:line="560" w:lineRule="exact"/>
        <w:ind w:firstLineChars="262" w:firstLine="838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</w:t>
      </w:r>
      <w:r>
        <w:rPr>
          <w:rFonts w:ascii="仿宋_GB2312" w:eastAsia="仿宋_GB2312" w:hAnsi="仿宋_GB2312" w:cs="仿宋_GB2312" w:hint="eastAsia"/>
          <w:sz w:val="32"/>
          <w:szCs w:val="32"/>
        </w:rPr>
        <w:t>馒头花卷（自制）检验项目</w:t>
      </w:r>
      <w:r>
        <w:rPr>
          <w:rFonts w:ascii="仿宋_GB2312" w:eastAsia="仿宋_GB2312" w:hAnsi="仿宋_GB2312" w:cs="仿宋_GB2312" w:hint="eastAsia"/>
          <w:sz w:val="32"/>
          <w:szCs w:val="32"/>
        </w:rPr>
        <w:t>包括苯甲酸及其钠盐</w:t>
      </w:r>
      <w:r>
        <w:rPr>
          <w:rFonts w:ascii="仿宋_GB2312" w:eastAsia="仿宋_GB2312" w:hAnsi="仿宋_GB2312" w:cs="仿宋_GB2312" w:hint="eastAsia"/>
          <w:sz w:val="32"/>
          <w:szCs w:val="32"/>
        </w:rPr>
        <w:t>（</w:t>
      </w:r>
      <w:r>
        <w:rPr>
          <w:rFonts w:ascii="仿宋_GB2312" w:eastAsia="仿宋_GB2312" w:hAnsi="仿宋_GB2312" w:cs="仿宋_GB2312" w:hint="eastAsia"/>
          <w:sz w:val="32"/>
          <w:szCs w:val="32"/>
        </w:rPr>
        <w:t>以苯甲酸计</w:t>
      </w:r>
      <w:r>
        <w:rPr>
          <w:rFonts w:ascii="仿宋_GB2312" w:eastAsia="仿宋_GB2312" w:hAnsi="仿宋_GB2312" w:cs="仿宋_GB2312" w:hint="eastAsia"/>
          <w:sz w:val="32"/>
          <w:szCs w:val="32"/>
        </w:rPr>
        <w:t>）、山梨酸及其钾盐（以山梨酸计）、糖精钠（以糖精计）、脱氢乙酸及其钠盐（以脱氢乙酸计）、甜蜜素（以环己基氨基磺酸计）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8F3D5E" w:rsidRDefault="00431E2D">
      <w:pPr>
        <w:spacing w:line="560" w:lineRule="exact"/>
        <w:ind w:firstLineChars="262" w:firstLine="838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</w:t>
      </w:r>
      <w:r>
        <w:rPr>
          <w:rFonts w:ascii="仿宋_GB2312" w:eastAsia="仿宋_GB2312" w:hAnsi="仿宋_GB2312" w:cs="仿宋_GB2312" w:hint="eastAsia"/>
          <w:sz w:val="32"/>
          <w:szCs w:val="32"/>
        </w:rPr>
        <w:t>复用餐饮具（餐馆自行消毒）检验项目</w:t>
      </w:r>
      <w:r>
        <w:rPr>
          <w:rFonts w:ascii="仿宋_GB2312" w:eastAsia="仿宋_GB2312" w:hAnsi="仿宋_GB2312" w:cs="仿宋_GB2312" w:hint="eastAsia"/>
          <w:sz w:val="32"/>
          <w:szCs w:val="32"/>
        </w:rPr>
        <w:t>包括大肠菌群</w:t>
      </w:r>
      <w:r>
        <w:rPr>
          <w:rFonts w:ascii="仿宋_GB2312" w:eastAsia="仿宋_GB2312" w:hAnsi="仿宋_GB2312" w:cs="仿宋_GB2312" w:hint="eastAsia"/>
          <w:sz w:val="32"/>
          <w:szCs w:val="32"/>
        </w:rPr>
        <w:t>、阴离子合成洗涤剂（以十二烷基苯磺酸钠计）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8F3D5E" w:rsidRDefault="00431E2D">
      <w:pPr>
        <w:spacing w:line="56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 w:hint="eastAsia"/>
          <w:sz w:val="32"/>
          <w:szCs w:val="32"/>
        </w:rPr>
        <w:t>六、食用农产品</w:t>
      </w:r>
    </w:p>
    <w:p w:rsidR="008F3D5E" w:rsidRDefault="00431E2D">
      <w:pPr>
        <w:spacing w:line="560" w:lineRule="exact"/>
        <w:ind w:firstLineChars="200" w:firstLine="640"/>
        <w:rPr>
          <w:rFonts w:ascii="Times New Roman" w:eastAsia="楷体_GB2312" w:hAnsi="Times New Roman"/>
          <w:bCs/>
          <w:sz w:val="32"/>
          <w:szCs w:val="32"/>
        </w:rPr>
      </w:pPr>
      <w:r>
        <w:rPr>
          <w:rFonts w:ascii="Times New Roman" w:eastAsia="楷体_GB2312" w:hAnsi="Times New Roman" w:hint="eastAsia"/>
          <w:bCs/>
          <w:sz w:val="32"/>
          <w:szCs w:val="32"/>
        </w:rPr>
        <w:t>（一）抽检依据</w:t>
      </w:r>
    </w:p>
    <w:p w:rsidR="008F3D5E" w:rsidRDefault="00431E2D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抽检依据</w:t>
      </w:r>
      <w:r>
        <w:rPr>
          <w:rFonts w:ascii="仿宋_GB2312" w:eastAsia="仿宋_GB2312" w:hAnsi="仿宋_GB2312" w:cs="仿宋_GB2312" w:hint="eastAsia"/>
          <w:sz w:val="32"/>
          <w:szCs w:val="32"/>
        </w:rPr>
        <w:t>为《食品安全国家标准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鲜（冻）畜、禽产品》（</w:t>
      </w:r>
      <w:r>
        <w:rPr>
          <w:rFonts w:ascii="仿宋_GB2312" w:eastAsia="仿宋_GB2312" w:hAnsi="仿宋_GB2312" w:cs="仿宋_GB2312" w:hint="eastAsia"/>
          <w:sz w:val="32"/>
          <w:szCs w:val="32"/>
        </w:rPr>
        <w:t>GB 2707-2016</w:t>
      </w:r>
      <w:r>
        <w:rPr>
          <w:rFonts w:ascii="仿宋_GB2312" w:eastAsia="仿宋_GB2312" w:hAnsi="仿宋_GB2312" w:cs="仿宋_GB2312" w:hint="eastAsia"/>
          <w:sz w:val="32"/>
          <w:szCs w:val="32"/>
        </w:rPr>
        <w:t>）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、《食品动物中禁止使用的药品及其他化合物清单》（农业农村部公告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第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250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号）、《食品安全国家标准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食品中兽药最大残留限量》（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GB 31650-2019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）、《食品安全国家标准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食品中污染物限量》（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GB 2762-2022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）、《食品安全国家标准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食品中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41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种兽药最大残留限量》（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GB 31650.1-2022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）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及《食品安全国家标准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食品中农药最大残留限量》（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GB 2763-2021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）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8F3D5E" w:rsidRDefault="00431E2D">
      <w:pPr>
        <w:spacing w:line="560" w:lineRule="exact"/>
        <w:ind w:firstLineChars="200" w:firstLine="640"/>
        <w:rPr>
          <w:rFonts w:ascii="Times New Roman" w:eastAsia="楷体_GB2312" w:hAnsi="Times New Roman"/>
          <w:bCs/>
          <w:sz w:val="32"/>
          <w:szCs w:val="32"/>
        </w:rPr>
      </w:pPr>
      <w:r>
        <w:rPr>
          <w:rFonts w:ascii="Times New Roman" w:eastAsia="楷体_GB2312" w:hAnsi="Times New Roman" w:hint="eastAsia"/>
          <w:bCs/>
          <w:sz w:val="32"/>
          <w:szCs w:val="32"/>
        </w:rPr>
        <w:t>（二）检验项目</w:t>
      </w:r>
    </w:p>
    <w:p w:rsidR="008F3D5E" w:rsidRDefault="00431E2D">
      <w:pPr>
        <w:spacing w:line="560" w:lineRule="exact"/>
        <w:ind w:firstLineChars="262" w:firstLine="838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</w:t>
      </w:r>
      <w:r>
        <w:rPr>
          <w:rFonts w:ascii="仿宋_GB2312" w:eastAsia="仿宋_GB2312" w:hAnsi="仿宋_GB2312" w:cs="仿宋_GB2312" w:hint="eastAsia"/>
          <w:sz w:val="32"/>
          <w:szCs w:val="32"/>
        </w:rPr>
        <w:t>猪肉检验项目</w:t>
      </w:r>
      <w:r>
        <w:rPr>
          <w:rFonts w:ascii="仿宋_GB2312" w:eastAsia="仿宋_GB2312" w:hAnsi="仿宋_GB2312" w:cs="仿宋_GB2312" w:hint="eastAsia"/>
          <w:sz w:val="32"/>
          <w:szCs w:val="32"/>
        </w:rPr>
        <w:t>包括挥发性盐基氮</w:t>
      </w:r>
      <w:r>
        <w:rPr>
          <w:rFonts w:ascii="仿宋_GB2312" w:eastAsia="仿宋_GB2312" w:hAnsi="仿宋_GB2312" w:cs="仿宋_GB2312" w:hint="eastAsia"/>
          <w:sz w:val="32"/>
          <w:szCs w:val="32"/>
        </w:rPr>
        <w:t>、呋喃唑酮代谢物、呋喃西林代谢物、氯霉素、五氯酚酸钠（以五氯酚计）、克伦特罗、莱克多巴胺、沙丁胺醇、喹乙醇、恩诺沙星、替米考星、磺胺类（总量）、甲氧苄啶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8F3D5E" w:rsidRDefault="00431E2D">
      <w:pPr>
        <w:spacing w:line="560" w:lineRule="exact"/>
        <w:ind w:firstLineChars="262" w:firstLine="838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</w:t>
      </w:r>
      <w:r>
        <w:rPr>
          <w:rFonts w:ascii="仿宋_GB2312" w:eastAsia="仿宋_GB2312" w:hAnsi="仿宋_GB2312" w:cs="仿宋_GB2312" w:hint="eastAsia"/>
          <w:sz w:val="32"/>
          <w:szCs w:val="32"/>
        </w:rPr>
        <w:t>油麦菜检验项目</w:t>
      </w:r>
      <w:r>
        <w:rPr>
          <w:rFonts w:ascii="仿宋_GB2312" w:eastAsia="仿宋_GB2312" w:hAnsi="仿宋_GB2312" w:cs="仿宋_GB2312" w:hint="eastAsia"/>
          <w:sz w:val="32"/>
          <w:szCs w:val="32"/>
        </w:rPr>
        <w:t>包括阿维菌素</w:t>
      </w:r>
      <w:r>
        <w:rPr>
          <w:rFonts w:ascii="仿宋_GB2312" w:eastAsia="仿宋_GB2312" w:hAnsi="仿宋_GB2312" w:cs="仿宋_GB2312" w:hint="eastAsia"/>
          <w:sz w:val="32"/>
          <w:szCs w:val="32"/>
        </w:rPr>
        <w:t>、吡虫啉、啶虫脒、毒死蜱、氟虫腈、甲氨基阿维菌素苯甲酸盐、甲胺磷、甲拌磷、腈菌唑、克百威、氯氟氰菊酯和高效氯氟氰菊酯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8F3D5E" w:rsidRDefault="00431E2D">
      <w:pPr>
        <w:spacing w:line="560" w:lineRule="exact"/>
        <w:ind w:firstLineChars="262" w:firstLine="838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</w:t>
      </w:r>
      <w:r>
        <w:rPr>
          <w:rFonts w:ascii="仿宋_GB2312" w:eastAsia="仿宋_GB2312" w:hAnsi="仿宋_GB2312" w:cs="仿宋_GB2312" w:hint="eastAsia"/>
          <w:sz w:val="32"/>
          <w:szCs w:val="32"/>
        </w:rPr>
        <w:t>普通白菜检验项目</w:t>
      </w:r>
      <w:r>
        <w:rPr>
          <w:rFonts w:ascii="仿宋_GB2312" w:eastAsia="仿宋_GB2312" w:hAnsi="仿宋_GB2312" w:cs="仿宋_GB2312" w:hint="eastAsia"/>
          <w:sz w:val="32"/>
          <w:szCs w:val="32"/>
        </w:rPr>
        <w:t>包括镉</w:t>
      </w:r>
      <w:r>
        <w:rPr>
          <w:rFonts w:ascii="仿宋_GB2312" w:eastAsia="仿宋_GB2312" w:hAnsi="仿宋_GB2312" w:cs="仿宋_GB2312" w:hint="eastAsia"/>
          <w:sz w:val="32"/>
          <w:szCs w:val="32"/>
        </w:rPr>
        <w:t>（</w:t>
      </w:r>
      <w:r>
        <w:rPr>
          <w:rFonts w:ascii="仿宋_GB2312" w:eastAsia="仿宋_GB2312" w:hAnsi="仿宋_GB2312" w:cs="仿宋_GB2312" w:hint="eastAsia"/>
          <w:sz w:val="32"/>
          <w:szCs w:val="32"/>
        </w:rPr>
        <w:t>以</w:t>
      </w:r>
      <w:r>
        <w:rPr>
          <w:rFonts w:ascii="仿宋_GB2312" w:eastAsia="仿宋_GB2312" w:hAnsi="仿宋_GB2312" w:cs="仿宋_GB2312" w:hint="eastAsia"/>
          <w:sz w:val="32"/>
          <w:szCs w:val="32"/>
        </w:rPr>
        <w:t>Cd</w:t>
      </w:r>
      <w:r>
        <w:rPr>
          <w:rFonts w:ascii="仿宋_GB2312" w:eastAsia="仿宋_GB2312" w:hAnsi="仿宋_GB2312" w:cs="仿宋_GB2312" w:hint="eastAsia"/>
          <w:sz w:val="32"/>
          <w:szCs w:val="32"/>
        </w:rPr>
        <w:t>计</w:t>
      </w:r>
      <w:r>
        <w:rPr>
          <w:rFonts w:ascii="仿宋_GB2312" w:eastAsia="仿宋_GB2312" w:hAnsi="仿宋_GB2312" w:cs="仿宋_GB2312" w:hint="eastAsia"/>
          <w:sz w:val="32"/>
          <w:szCs w:val="32"/>
        </w:rPr>
        <w:t>）、阿维菌素、吡虫啉、敌敌畏、毒死蜱、氟虫腈、甲胺磷、甲拌磷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8F3D5E" w:rsidRDefault="00431E2D">
      <w:pPr>
        <w:spacing w:line="560" w:lineRule="exact"/>
        <w:ind w:firstLineChars="262" w:firstLine="838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4.</w:t>
      </w:r>
      <w:r>
        <w:rPr>
          <w:rFonts w:ascii="仿宋_GB2312" w:eastAsia="仿宋_GB2312" w:hAnsi="仿宋_GB2312" w:cs="仿宋_GB2312" w:hint="eastAsia"/>
          <w:sz w:val="32"/>
          <w:szCs w:val="32"/>
        </w:rPr>
        <w:t>鸡蛋检验项目</w:t>
      </w:r>
      <w:r>
        <w:rPr>
          <w:rFonts w:ascii="仿宋_GB2312" w:eastAsia="仿宋_GB2312" w:hAnsi="仿宋_GB2312" w:cs="仿宋_GB2312" w:hint="eastAsia"/>
          <w:sz w:val="32"/>
          <w:szCs w:val="32"/>
        </w:rPr>
        <w:t>包括甲硝唑</w:t>
      </w:r>
      <w:r>
        <w:rPr>
          <w:rFonts w:ascii="仿宋_GB2312" w:eastAsia="仿宋_GB2312" w:hAnsi="仿宋_GB2312" w:cs="仿宋_GB2312" w:hint="eastAsia"/>
          <w:sz w:val="32"/>
          <w:szCs w:val="32"/>
        </w:rPr>
        <w:t>、地美硝唑、呋喃唑酮代谢物、氟苯尼考、甲砜霉素、恩诺沙星、氧氟沙星、沙拉沙星、甲</w:t>
      </w:r>
      <w:r>
        <w:rPr>
          <w:rFonts w:ascii="仿宋_GB2312" w:eastAsia="仿宋_GB2312" w:hAnsi="仿宋_GB2312" w:cs="仿宋_GB2312" w:hint="eastAsia"/>
          <w:sz w:val="32"/>
          <w:szCs w:val="32"/>
        </w:rPr>
        <w:t>氧苄啶、磺胺类（总量）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sectPr w:rsidR="008F3D5E" w:rsidSect="008F3D5E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31E2D" w:rsidRDefault="00431E2D" w:rsidP="008F3D5E">
      <w:r>
        <w:separator/>
      </w:r>
    </w:p>
  </w:endnote>
  <w:endnote w:type="continuationSeparator" w:id="1">
    <w:p w:rsidR="00431E2D" w:rsidRDefault="00431E2D" w:rsidP="008F3D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NewRoman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31E2D" w:rsidRDefault="00431E2D" w:rsidP="008F3D5E">
      <w:r>
        <w:separator/>
      </w:r>
    </w:p>
  </w:footnote>
  <w:footnote w:type="continuationSeparator" w:id="1">
    <w:p w:rsidR="00431E2D" w:rsidRDefault="00431E2D" w:rsidP="008F3D5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3D5E" w:rsidRDefault="008F3D5E">
    <w:pPr>
      <w:pStyle w:val="a6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ZDUxYjBkMzYyMWVjMjBkYTViYWZkMTk4N2Y4NzRjYzIifQ=="/>
  </w:docVars>
  <w:rsids>
    <w:rsidRoot w:val="38112CF3"/>
    <w:rsid w:val="DDA8E87E"/>
    <w:rsid w:val="00070FB6"/>
    <w:rsid w:val="003E3DF1"/>
    <w:rsid w:val="00431E2D"/>
    <w:rsid w:val="00476780"/>
    <w:rsid w:val="008F3D5E"/>
    <w:rsid w:val="009713AB"/>
    <w:rsid w:val="00E506A9"/>
    <w:rsid w:val="00F85B9A"/>
    <w:rsid w:val="049467C2"/>
    <w:rsid w:val="073656DC"/>
    <w:rsid w:val="12A5535A"/>
    <w:rsid w:val="15AA6BD0"/>
    <w:rsid w:val="171935C1"/>
    <w:rsid w:val="19740D2A"/>
    <w:rsid w:val="199B4512"/>
    <w:rsid w:val="1AFF6DD3"/>
    <w:rsid w:val="22EA6C69"/>
    <w:rsid w:val="28497181"/>
    <w:rsid w:val="292D1441"/>
    <w:rsid w:val="2C91647B"/>
    <w:rsid w:val="2F172616"/>
    <w:rsid w:val="371702BD"/>
    <w:rsid w:val="38112CF3"/>
    <w:rsid w:val="3A432D46"/>
    <w:rsid w:val="3E0A67DA"/>
    <w:rsid w:val="40653D45"/>
    <w:rsid w:val="411D7BCE"/>
    <w:rsid w:val="42130D0C"/>
    <w:rsid w:val="45907C1B"/>
    <w:rsid w:val="46270270"/>
    <w:rsid w:val="46E22CAD"/>
    <w:rsid w:val="4837129F"/>
    <w:rsid w:val="4FF376C4"/>
    <w:rsid w:val="51124A4D"/>
    <w:rsid w:val="56934C0E"/>
    <w:rsid w:val="587924B3"/>
    <w:rsid w:val="591C18AD"/>
    <w:rsid w:val="5B2B1701"/>
    <w:rsid w:val="68CF56D1"/>
    <w:rsid w:val="756E1865"/>
    <w:rsid w:val="766647F4"/>
    <w:rsid w:val="78517B8A"/>
    <w:rsid w:val="7B2B3E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1"/>
    <w:qFormat/>
    <w:rsid w:val="008F3D5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0"/>
    <w:link w:val="2Char"/>
    <w:semiHidden/>
    <w:unhideWhenUsed/>
    <w:qFormat/>
    <w:rsid w:val="008F3D5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0"/>
    </w:rPr>
  </w:style>
  <w:style w:type="paragraph" w:styleId="3">
    <w:name w:val="heading 3"/>
    <w:basedOn w:val="a"/>
    <w:next w:val="a"/>
    <w:link w:val="3Char"/>
    <w:semiHidden/>
    <w:unhideWhenUsed/>
    <w:qFormat/>
    <w:rsid w:val="008F3D5E"/>
    <w:pPr>
      <w:keepNext/>
      <w:keepLines/>
      <w:spacing w:before="260" w:after="260" w:line="413" w:lineRule="auto"/>
      <w:outlineLvl w:val="2"/>
    </w:pPr>
    <w:rPr>
      <w:rFonts w:eastAsia="方正仿宋_GBK"/>
      <w:b/>
      <w:sz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1">
    <w:name w:val="样式1"/>
    <w:basedOn w:val="a"/>
    <w:qFormat/>
    <w:rsid w:val="008F3D5E"/>
    <w:rPr>
      <w:b/>
      <w:color w:val="538135"/>
      <w:sz w:val="28"/>
    </w:rPr>
  </w:style>
  <w:style w:type="paragraph" w:styleId="a0">
    <w:name w:val="Normal Indent"/>
    <w:basedOn w:val="a"/>
    <w:qFormat/>
    <w:rsid w:val="008F3D5E"/>
    <w:pPr>
      <w:ind w:firstLineChars="200" w:firstLine="420"/>
    </w:pPr>
  </w:style>
  <w:style w:type="paragraph" w:styleId="a4">
    <w:name w:val="Body Text"/>
    <w:basedOn w:val="a"/>
    <w:qFormat/>
    <w:rsid w:val="008F3D5E"/>
    <w:pPr>
      <w:spacing w:after="120"/>
    </w:pPr>
  </w:style>
  <w:style w:type="paragraph" w:styleId="a5">
    <w:name w:val="footer"/>
    <w:basedOn w:val="a"/>
    <w:qFormat/>
    <w:rsid w:val="008F3D5E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rsid w:val="008F3D5E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3Char">
    <w:name w:val="标题 3 Char"/>
    <w:basedOn w:val="a1"/>
    <w:link w:val="3"/>
    <w:qFormat/>
    <w:rsid w:val="008F3D5E"/>
    <w:rPr>
      <w:rFonts w:asciiTheme="minorHAnsi" w:eastAsia="方正仿宋_GBK" w:hAnsiTheme="minorHAnsi" w:cs="方正仿宋_GBK"/>
      <w:b/>
      <w:bCs/>
      <w:sz w:val="30"/>
      <w:szCs w:val="30"/>
    </w:rPr>
  </w:style>
  <w:style w:type="character" w:customStyle="1" w:styleId="2Char">
    <w:name w:val="标题 2 Char"/>
    <w:link w:val="2"/>
    <w:qFormat/>
    <w:rsid w:val="008F3D5E"/>
    <w:rPr>
      <w:rFonts w:ascii="Arial" w:eastAsia="黑体" w:hAnsi="Arial"/>
      <w:b/>
      <w:sz w:val="30"/>
    </w:rPr>
  </w:style>
  <w:style w:type="character" w:customStyle="1" w:styleId="fontstyle01">
    <w:name w:val="fontstyle01"/>
    <w:qFormat/>
    <w:rsid w:val="008F3D5E"/>
    <w:rPr>
      <w:rFonts w:ascii="仿宋_GB2312" w:eastAsia="仿宋_GB2312" w:hint="eastAsia"/>
      <w:color w:val="000000"/>
      <w:sz w:val="22"/>
      <w:szCs w:val="22"/>
    </w:rPr>
  </w:style>
  <w:style w:type="character" w:customStyle="1" w:styleId="fontstyle21">
    <w:name w:val="fontstyle21"/>
    <w:qFormat/>
    <w:rsid w:val="008F3D5E"/>
    <w:rPr>
      <w:rFonts w:ascii="TimesNewRoman" w:hAnsi="TimesNewRoman" w:hint="default"/>
      <w:color w:val="000000"/>
      <w:sz w:val="22"/>
      <w:szCs w:val="22"/>
    </w:rPr>
  </w:style>
  <w:style w:type="paragraph" w:customStyle="1" w:styleId="TableParagraph">
    <w:name w:val="Table Paragraph"/>
    <w:basedOn w:val="a"/>
    <w:uiPriority w:val="1"/>
    <w:qFormat/>
    <w:rsid w:val="008F3D5E"/>
    <w:pPr>
      <w:jc w:val="center"/>
    </w:pPr>
    <w:rPr>
      <w:rFonts w:ascii="宋体" w:eastAsia="宋体" w:hAnsi="宋体" w:cs="宋体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295</Words>
  <Characters>1687</Characters>
  <Application>Microsoft Office Word</Application>
  <DocSecurity>0</DocSecurity>
  <Lines>14</Lines>
  <Paragraphs>3</Paragraphs>
  <ScaleCrop>false</ScaleCrop>
  <Company>Microsoft</Company>
  <LinksUpToDate>false</LinksUpToDate>
  <CharactersWithSpaces>1979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王熏熏</dc:creator>
  <cp:lastModifiedBy>食品安全抽检监测科:赵明国</cp:lastModifiedBy>
  <cp:revision>4</cp:revision>
  <cp:lastPrinted>2024-05-29T06:23:00Z</cp:lastPrinted>
  <dcterms:created xsi:type="dcterms:W3CDTF">2022-03-16T16:19:00Z</dcterms:created>
  <dcterms:modified xsi:type="dcterms:W3CDTF">2024-05-29T06:25:00Z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D131FF9A5D4D4B82808092E20C45EF0C</vt:lpwstr>
  </property>
</Properties>
</file>